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472" w:rsidRPr="00750522" w:rsidRDefault="002C6472">
      <w:pPr>
        <w:jc w:val="right"/>
        <w:rPr>
          <w:sz w:val="14"/>
          <w:szCs w:val="14"/>
        </w:rPr>
      </w:pPr>
      <w:r w:rsidRPr="00750522">
        <w:rPr>
          <w:sz w:val="14"/>
          <w:szCs w:val="14"/>
        </w:rPr>
        <w:t>Приложение</w:t>
      </w:r>
      <w:r w:rsidR="003C62A4" w:rsidRPr="00750522">
        <w:rPr>
          <w:sz w:val="14"/>
          <w:szCs w:val="14"/>
        </w:rPr>
        <w:t xml:space="preserve"> </w:t>
      </w:r>
      <w:r w:rsidRPr="00750522">
        <w:rPr>
          <w:sz w:val="14"/>
          <w:szCs w:val="14"/>
        </w:rPr>
        <w:t>к приказу Минфина РФ от 22 июля 2003 г. № 67н</w:t>
      </w:r>
    </w:p>
    <w:p w:rsidR="002C6472" w:rsidRPr="00750522" w:rsidRDefault="002C6472">
      <w:pPr>
        <w:jc w:val="right"/>
        <w:rPr>
          <w:sz w:val="14"/>
          <w:szCs w:val="14"/>
        </w:rPr>
      </w:pPr>
      <w:proofErr w:type="gramStart"/>
      <w:r w:rsidRPr="00750522">
        <w:rPr>
          <w:sz w:val="14"/>
          <w:szCs w:val="14"/>
        </w:rPr>
        <w:t>(с учетом приказа Госкомстата РФ и Минфина РФ</w:t>
      </w:r>
      <w:proofErr w:type="gramEnd"/>
    </w:p>
    <w:p w:rsidR="002C6472" w:rsidRPr="00750522" w:rsidRDefault="002C6472">
      <w:pPr>
        <w:jc w:val="right"/>
        <w:rPr>
          <w:sz w:val="14"/>
          <w:szCs w:val="14"/>
        </w:rPr>
      </w:pPr>
      <w:r w:rsidRPr="00750522">
        <w:rPr>
          <w:sz w:val="14"/>
          <w:szCs w:val="14"/>
        </w:rPr>
        <w:t>от 14 ноября 2003 г. № 475/102н)</w:t>
      </w:r>
    </w:p>
    <w:p w:rsidR="002C6472" w:rsidRPr="00750522" w:rsidRDefault="002C6472">
      <w:pPr>
        <w:pStyle w:val="1"/>
        <w:rPr>
          <w:sz w:val="22"/>
          <w:szCs w:val="22"/>
          <w:lang w:val="ru-RU"/>
        </w:rPr>
      </w:pPr>
      <w:r w:rsidRPr="00750522">
        <w:rPr>
          <w:sz w:val="22"/>
          <w:szCs w:val="22"/>
          <w:lang w:val="ru-RU"/>
        </w:rPr>
        <w:t>Отчет о движении денежных средств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04"/>
        <w:gridCol w:w="406"/>
        <w:gridCol w:w="517"/>
        <w:gridCol w:w="2409"/>
        <w:gridCol w:w="284"/>
        <w:gridCol w:w="52"/>
        <w:gridCol w:w="515"/>
        <w:gridCol w:w="352"/>
        <w:gridCol w:w="560"/>
        <w:gridCol w:w="14"/>
        <w:gridCol w:w="775"/>
        <w:gridCol w:w="247"/>
        <w:gridCol w:w="697"/>
        <w:gridCol w:w="454"/>
        <w:gridCol w:w="349"/>
        <w:gridCol w:w="803"/>
      </w:tblGrid>
      <w:tr w:rsidR="002C6472" w:rsidRPr="00750522">
        <w:tc>
          <w:tcPr>
            <w:tcW w:w="2127" w:type="dxa"/>
            <w:gridSpan w:val="3"/>
            <w:vAlign w:val="bottom"/>
          </w:tcPr>
          <w:p w:rsidR="002C6472" w:rsidRPr="00750522" w:rsidRDefault="002C6472">
            <w:pPr>
              <w:ind w:right="57"/>
              <w:jc w:val="right"/>
              <w:rPr>
                <w:b/>
                <w:bCs/>
              </w:rPr>
            </w:pPr>
            <w:r w:rsidRPr="00750522">
              <w:rPr>
                <w:b/>
                <w:bCs/>
              </w:rPr>
              <w:t>за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2C6472" w:rsidRPr="00750522" w:rsidRDefault="00750522">
            <w:pPr>
              <w:jc w:val="center"/>
              <w:rPr>
                <w:b/>
                <w:bCs/>
              </w:rPr>
            </w:pPr>
            <w:r w:rsidRPr="00964EF3">
              <w:rPr>
                <w:bCs/>
              </w:rPr>
              <w:t>год</w:t>
            </w:r>
          </w:p>
        </w:tc>
        <w:tc>
          <w:tcPr>
            <w:tcW w:w="284" w:type="dxa"/>
            <w:vAlign w:val="bottom"/>
          </w:tcPr>
          <w:p w:rsidR="002C6472" w:rsidRPr="00750522" w:rsidRDefault="002C6472">
            <w:pPr>
              <w:jc w:val="right"/>
              <w:rPr>
                <w:b/>
                <w:bCs/>
              </w:rPr>
            </w:pPr>
            <w:r w:rsidRPr="00750522">
              <w:rPr>
                <w:b/>
                <w:bCs/>
              </w:rPr>
              <w:t>20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bottom"/>
          </w:tcPr>
          <w:p w:rsidR="002C6472" w:rsidRPr="00750522" w:rsidRDefault="00750522" w:rsidP="0075052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bCs/>
              </w:rPr>
            </w:pPr>
            <w:r w:rsidRPr="00964EF3">
              <w:rPr>
                <w:bCs/>
              </w:rPr>
              <w:t>09</w:t>
            </w:r>
          </w:p>
        </w:tc>
        <w:tc>
          <w:tcPr>
            <w:tcW w:w="1948" w:type="dxa"/>
            <w:gridSpan w:val="5"/>
            <w:vAlign w:val="bottom"/>
          </w:tcPr>
          <w:p w:rsidR="002C6472" w:rsidRPr="00750522" w:rsidRDefault="002C6472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750522">
              <w:rPr>
                <w:b/>
                <w:bCs/>
              </w:rPr>
              <w:t xml:space="preserve"> </w:t>
            </w:r>
            <w:proofErr w:type="gramStart"/>
            <w:r w:rsidRPr="00750522">
              <w:rPr>
                <w:b/>
                <w:bCs/>
              </w:rPr>
              <w:t>г</w:t>
            </w:r>
            <w:proofErr w:type="gramEnd"/>
            <w:r w:rsidRPr="00750522">
              <w:rPr>
                <w:b/>
                <w:bCs/>
              </w:rPr>
              <w:t>.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Коды</w:t>
            </w:r>
          </w:p>
        </w:tc>
      </w:tr>
      <w:tr w:rsidR="002C6472" w:rsidRPr="00750522">
        <w:tc>
          <w:tcPr>
            <w:tcW w:w="7335" w:type="dxa"/>
            <w:gridSpan w:val="12"/>
            <w:vAlign w:val="bottom"/>
          </w:tcPr>
          <w:p w:rsidR="002C6472" w:rsidRPr="00750522" w:rsidRDefault="002C6472">
            <w:pPr>
              <w:ind w:right="57"/>
              <w:jc w:val="right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Форма № 4 по ОКУД</w:t>
            </w:r>
          </w:p>
        </w:tc>
        <w:tc>
          <w:tcPr>
            <w:tcW w:w="230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0710004</w:t>
            </w:r>
          </w:p>
        </w:tc>
      </w:tr>
      <w:tr w:rsidR="00750522" w:rsidRPr="00750522">
        <w:trPr>
          <w:trHeight w:val="255"/>
        </w:trPr>
        <w:tc>
          <w:tcPr>
            <w:tcW w:w="7335" w:type="dxa"/>
            <w:gridSpan w:val="12"/>
            <w:vAlign w:val="bottom"/>
          </w:tcPr>
          <w:p w:rsidR="00750522" w:rsidRPr="00750522" w:rsidRDefault="00750522">
            <w:pPr>
              <w:ind w:right="57"/>
              <w:jc w:val="right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Дата (год, месяц, число)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522" w:rsidRPr="00964EF3" w:rsidRDefault="00750522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522" w:rsidRPr="00964EF3" w:rsidRDefault="00750522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50522" w:rsidRPr="00964EF3" w:rsidRDefault="00750522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2C6472" w:rsidRPr="00750522">
        <w:trPr>
          <w:trHeight w:val="255"/>
        </w:trPr>
        <w:tc>
          <w:tcPr>
            <w:tcW w:w="1204" w:type="dxa"/>
            <w:vAlign w:val="bottom"/>
          </w:tcPr>
          <w:p w:rsidR="002C6472" w:rsidRPr="00750522" w:rsidRDefault="002C6472" w:rsidP="003C62A4">
            <w:pPr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Организация</w:t>
            </w:r>
          </w:p>
        </w:tc>
        <w:tc>
          <w:tcPr>
            <w:tcW w:w="5095" w:type="dxa"/>
            <w:gridSpan w:val="8"/>
            <w:tcBorders>
              <w:bottom w:val="single" w:sz="4" w:space="0" w:color="auto"/>
            </w:tcBorders>
            <w:vAlign w:val="bottom"/>
          </w:tcPr>
          <w:p w:rsidR="002C6472" w:rsidRPr="00750522" w:rsidRDefault="007505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ОАО </w:t>
            </w:r>
            <w:r>
              <w:rPr>
                <w:sz w:val="18"/>
                <w:szCs w:val="18"/>
                <w:lang w:val="en-US"/>
              </w:rPr>
              <w:t>“</w:t>
            </w:r>
            <w:r>
              <w:rPr>
                <w:sz w:val="18"/>
                <w:szCs w:val="18"/>
              </w:rPr>
              <w:t>Институт оптической технологии</w:t>
            </w:r>
            <w:r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1036" w:type="dxa"/>
            <w:gridSpan w:val="3"/>
            <w:vAlign w:val="bottom"/>
          </w:tcPr>
          <w:p w:rsidR="002C6472" w:rsidRPr="00750522" w:rsidRDefault="002C6472">
            <w:pPr>
              <w:ind w:right="57"/>
              <w:jc w:val="right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по ОКПО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6472" w:rsidRPr="00750522" w:rsidRDefault="001B6C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42134463</w:t>
            </w:r>
          </w:p>
        </w:tc>
      </w:tr>
      <w:tr w:rsidR="002C6472" w:rsidRPr="00750522">
        <w:trPr>
          <w:trHeight w:val="255"/>
        </w:trPr>
        <w:tc>
          <w:tcPr>
            <w:tcW w:w="7335" w:type="dxa"/>
            <w:gridSpan w:val="12"/>
            <w:vAlign w:val="bottom"/>
          </w:tcPr>
          <w:p w:rsidR="002C6472" w:rsidRPr="00750522" w:rsidRDefault="002C6472" w:rsidP="002B2BD1">
            <w:pPr>
              <w:tabs>
                <w:tab w:val="right" w:pos="7265"/>
              </w:tabs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Идентификационный номер налогоплательщика</w:t>
            </w:r>
            <w:r w:rsidRPr="00750522">
              <w:rPr>
                <w:sz w:val="18"/>
                <w:szCs w:val="18"/>
              </w:rPr>
              <w:tab/>
              <w:t>ИНН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6472" w:rsidRPr="00750522" w:rsidRDefault="001B6C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1660050962</w:t>
            </w:r>
          </w:p>
        </w:tc>
      </w:tr>
      <w:tr w:rsidR="002C6472" w:rsidRPr="00750522" w:rsidTr="00A52731">
        <w:trPr>
          <w:trHeight w:val="255"/>
        </w:trPr>
        <w:tc>
          <w:tcPr>
            <w:tcW w:w="1610" w:type="dxa"/>
            <w:gridSpan w:val="2"/>
            <w:vAlign w:val="bottom"/>
          </w:tcPr>
          <w:p w:rsidR="002C6472" w:rsidRPr="00750522" w:rsidRDefault="002C6472" w:rsidP="003C62A4">
            <w:pPr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4703" w:type="dxa"/>
            <w:gridSpan w:val="8"/>
            <w:tcBorders>
              <w:bottom w:val="single" w:sz="4" w:space="0" w:color="auto"/>
            </w:tcBorders>
            <w:vAlign w:val="bottom"/>
          </w:tcPr>
          <w:p w:rsidR="002C6472" w:rsidRPr="00750522" w:rsidRDefault="007505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производство</w:t>
            </w:r>
          </w:p>
        </w:tc>
        <w:tc>
          <w:tcPr>
            <w:tcW w:w="1022" w:type="dxa"/>
            <w:gridSpan w:val="2"/>
            <w:vAlign w:val="bottom"/>
          </w:tcPr>
          <w:p w:rsidR="002C6472" w:rsidRPr="00750522" w:rsidRDefault="002C6472">
            <w:pPr>
              <w:ind w:right="57"/>
              <w:jc w:val="right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по ОКВЭД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6472" w:rsidRPr="00750522" w:rsidRDefault="001B6C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33.40.1</w:t>
            </w:r>
          </w:p>
        </w:tc>
      </w:tr>
      <w:tr w:rsidR="001B6C96" w:rsidRPr="00750522" w:rsidTr="00A52731">
        <w:trPr>
          <w:trHeight w:val="255"/>
        </w:trPr>
        <w:tc>
          <w:tcPr>
            <w:tcW w:w="4872" w:type="dxa"/>
            <w:gridSpan w:val="6"/>
            <w:vAlign w:val="bottom"/>
          </w:tcPr>
          <w:p w:rsidR="001B6C96" w:rsidRPr="00750522" w:rsidRDefault="001B6C96" w:rsidP="003C62A4">
            <w:pPr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216" w:type="dxa"/>
            <w:gridSpan w:val="5"/>
            <w:tcBorders>
              <w:bottom w:val="single" w:sz="4" w:space="0" w:color="auto"/>
            </w:tcBorders>
            <w:vAlign w:val="bottom"/>
          </w:tcPr>
          <w:p w:rsidR="001B6C96" w:rsidRPr="00750522" w:rsidRDefault="001B6C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" w:type="dxa"/>
            <w:vAlign w:val="bottom"/>
          </w:tcPr>
          <w:p w:rsidR="001B6C96" w:rsidRPr="00750522" w:rsidRDefault="001B6C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C96" w:rsidRPr="00964EF3" w:rsidRDefault="001B6C96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B6C96" w:rsidRPr="00964EF3" w:rsidRDefault="001B6C96" w:rsidP="000432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A52731" w:rsidRPr="00750522" w:rsidTr="00A52731">
        <w:trPr>
          <w:trHeight w:val="255"/>
        </w:trPr>
        <w:tc>
          <w:tcPr>
            <w:tcW w:w="5739" w:type="dxa"/>
            <w:gridSpan w:val="8"/>
            <w:tcBorders>
              <w:bottom w:val="single" w:sz="4" w:space="0" w:color="auto"/>
            </w:tcBorders>
            <w:vAlign w:val="bottom"/>
          </w:tcPr>
          <w:p w:rsidR="00A52731" w:rsidRPr="00750522" w:rsidRDefault="00750522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акционерное общество/ </w:t>
            </w:r>
            <w:proofErr w:type="gramStart"/>
            <w:r>
              <w:rPr>
                <w:sz w:val="18"/>
                <w:szCs w:val="18"/>
              </w:rPr>
              <w:t>частная</w:t>
            </w:r>
            <w:proofErr w:type="gramEnd"/>
          </w:p>
        </w:tc>
        <w:tc>
          <w:tcPr>
            <w:tcW w:w="1596" w:type="dxa"/>
            <w:gridSpan w:val="4"/>
            <w:vAlign w:val="bottom"/>
          </w:tcPr>
          <w:p w:rsidR="00A52731" w:rsidRPr="00750522" w:rsidRDefault="00A52731">
            <w:pPr>
              <w:ind w:right="57"/>
              <w:jc w:val="right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по ОКОПФ/ОКФС</w:t>
            </w:r>
          </w:p>
        </w:tc>
        <w:tc>
          <w:tcPr>
            <w:tcW w:w="115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52731" w:rsidRPr="00750522" w:rsidRDefault="00A527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52731" w:rsidRPr="00750522" w:rsidRDefault="00A52731">
            <w:pPr>
              <w:jc w:val="center"/>
              <w:rPr>
                <w:sz w:val="18"/>
                <w:szCs w:val="18"/>
              </w:rPr>
            </w:pPr>
          </w:p>
        </w:tc>
      </w:tr>
      <w:tr w:rsidR="002C6472" w:rsidRPr="00750522">
        <w:trPr>
          <w:trHeight w:val="255"/>
        </w:trPr>
        <w:tc>
          <w:tcPr>
            <w:tcW w:w="7335" w:type="dxa"/>
            <w:gridSpan w:val="12"/>
            <w:vAlign w:val="bottom"/>
          </w:tcPr>
          <w:p w:rsidR="002C6472" w:rsidRPr="00750522" w:rsidRDefault="002C6472" w:rsidP="002B2BD1">
            <w:pPr>
              <w:tabs>
                <w:tab w:val="right" w:pos="7265"/>
              </w:tabs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Единица измерения: тыс. руб./млн. руб. (</w:t>
            </w:r>
            <w:proofErr w:type="gramStart"/>
            <w:r w:rsidRPr="00750522">
              <w:rPr>
                <w:sz w:val="18"/>
                <w:szCs w:val="18"/>
              </w:rPr>
              <w:t>ненужное</w:t>
            </w:r>
            <w:proofErr w:type="gramEnd"/>
            <w:r w:rsidRPr="00750522">
              <w:rPr>
                <w:sz w:val="18"/>
                <w:szCs w:val="18"/>
              </w:rPr>
              <w:t xml:space="preserve"> зачеркнуть)</w:t>
            </w:r>
            <w:r w:rsidRPr="00750522">
              <w:rPr>
                <w:sz w:val="18"/>
                <w:szCs w:val="18"/>
              </w:rPr>
              <w:tab/>
              <w:t xml:space="preserve"> по ОКЕИ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384/385</w:t>
            </w:r>
          </w:p>
        </w:tc>
      </w:tr>
    </w:tbl>
    <w:p w:rsidR="002B2BD1" w:rsidRPr="00750522" w:rsidRDefault="002B2BD1">
      <w:pPr>
        <w:rPr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03"/>
        <w:gridCol w:w="769"/>
        <w:gridCol w:w="1732"/>
        <w:gridCol w:w="1732"/>
      </w:tblGrid>
      <w:tr w:rsidR="002C6472" w:rsidRPr="00750522">
        <w:trPr>
          <w:jc w:val="center"/>
        </w:trPr>
        <w:tc>
          <w:tcPr>
            <w:tcW w:w="6172" w:type="dxa"/>
            <w:gridSpan w:val="2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Показатель</w:t>
            </w:r>
          </w:p>
        </w:tc>
        <w:tc>
          <w:tcPr>
            <w:tcW w:w="1732" w:type="dxa"/>
            <w:vMerge w:val="restart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За о</w:t>
            </w:r>
            <w:r w:rsidR="003C62A4" w:rsidRPr="00750522">
              <w:rPr>
                <w:sz w:val="18"/>
                <w:szCs w:val="18"/>
              </w:rPr>
              <w:t>тчетный</w:t>
            </w:r>
            <w:r w:rsidR="003C62A4" w:rsidRPr="00750522">
              <w:rPr>
                <w:sz w:val="18"/>
                <w:szCs w:val="18"/>
              </w:rPr>
              <w:br/>
            </w:r>
            <w:r w:rsidRPr="00750522">
              <w:rPr>
                <w:sz w:val="18"/>
                <w:szCs w:val="18"/>
              </w:rPr>
              <w:t>год</w:t>
            </w:r>
          </w:p>
        </w:tc>
        <w:tc>
          <w:tcPr>
            <w:tcW w:w="1732" w:type="dxa"/>
            <w:vMerge w:val="restart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 xml:space="preserve">За аналогичный период </w:t>
            </w:r>
            <w:proofErr w:type="spellStart"/>
            <w:r w:rsidRPr="00750522">
              <w:rPr>
                <w:sz w:val="18"/>
                <w:szCs w:val="18"/>
              </w:rPr>
              <w:t>пред</w:t>
            </w:r>
            <w:proofErr w:type="gramStart"/>
            <w:r w:rsidRPr="00750522">
              <w:rPr>
                <w:sz w:val="18"/>
                <w:szCs w:val="18"/>
              </w:rPr>
              <w:t>ы</w:t>
            </w:r>
            <w:proofErr w:type="spellEnd"/>
            <w:r w:rsidRPr="00750522">
              <w:rPr>
                <w:sz w:val="18"/>
                <w:szCs w:val="18"/>
              </w:rPr>
              <w:t>-</w:t>
            </w:r>
            <w:proofErr w:type="gramEnd"/>
            <w:r w:rsidRPr="00750522">
              <w:rPr>
                <w:sz w:val="18"/>
                <w:szCs w:val="18"/>
              </w:rPr>
              <w:br/>
            </w:r>
            <w:proofErr w:type="spellStart"/>
            <w:r w:rsidRPr="00750522">
              <w:rPr>
                <w:sz w:val="18"/>
                <w:szCs w:val="18"/>
              </w:rPr>
              <w:t>дущего</w:t>
            </w:r>
            <w:proofErr w:type="spellEnd"/>
            <w:r w:rsidRPr="00750522">
              <w:rPr>
                <w:sz w:val="18"/>
                <w:szCs w:val="18"/>
              </w:rPr>
              <w:t xml:space="preserve"> года</w:t>
            </w:r>
          </w:p>
        </w:tc>
      </w:tr>
      <w:tr w:rsidR="002C6472" w:rsidRPr="00750522">
        <w:trPr>
          <w:jc w:val="center"/>
        </w:trPr>
        <w:tc>
          <w:tcPr>
            <w:tcW w:w="5403" w:type="dxa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69" w:type="dxa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код</w:t>
            </w:r>
          </w:p>
        </w:tc>
        <w:tc>
          <w:tcPr>
            <w:tcW w:w="1732" w:type="dxa"/>
            <w:vMerge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2" w:type="dxa"/>
            <w:vMerge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</w:p>
        </w:tc>
      </w:tr>
      <w:tr w:rsidR="002C6472" w:rsidRPr="00750522">
        <w:trPr>
          <w:jc w:val="center"/>
        </w:trPr>
        <w:tc>
          <w:tcPr>
            <w:tcW w:w="5403" w:type="dxa"/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1</w:t>
            </w:r>
          </w:p>
        </w:tc>
        <w:tc>
          <w:tcPr>
            <w:tcW w:w="769" w:type="dxa"/>
            <w:tcBorders>
              <w:bottom w:val="single" w:sz="12" w:space="0" w:color="auto"/>
            </w:tcBorders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2</w:t>
            </w:r>
          </w:p>
        </w:tc>
        <w:tc>
          <w:tcPr>
            <w:tcW w:w="1732" w:type="dxa"/>
            <w:tcBorders>
              <w:bottom w:val="single" w:sz="12" w:space="0" w:color="auto"/>
            </w:tcBorders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3</w:t>
            </w:r>
          </w:p>
        </w:tc>
        <w:tc>
          <w:tcPr>
            <w:tcW w:w="1732" w:type="dxa"/>
            <w:tcBorders>
              <w:bottom w:val="single" w:sz="12" w:space="0" w:color="auto"/>
            </w:tcBorders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4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  <w:rPr>
                <w:b/>
                <w:bCs/>
              </w:rPr>
            </w:pPr>
            <w:r w:rsidRPr="00750522">
              <w:rPr>
                <w:b/>
                <w:bCs/>
              </w:rPr>
              <w:t>Остаток денежных средств</w:t>
            </w:r>
            <w:r w:rsidRPr="00750522">
              <w:rPr>
                <w:b/>
                <w:bCs/>
              </w:rPr>
              <w:br/>
              <w:t>на начало отчетного года</w:t>
            </w:r>
          </w:p>
        </w:tc>
        <w:tc>
          <w:tcPr>
            <w:tcW w:w="769" w:type="dxa"/>
            <w:tcBorders>
              <w:top w:val="single" w:sz="12" w:space="0" w:color="auto"/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tcBorders>
              <w:top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1766</w:t>
            </w:r>
          </w:p>
        </w:tc>
        <w:tc>
          <w:tcPr>
            <w:tcW w:w="173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2C6472" w:rsidRPr="00750522" w:rsidRDefault="00750522">
            <w:pPr>
              <w:jc w:val="center"/>
            </w:pPr>
            <w:r w:rsidRPr="00750522">
              <w:t>706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pStyle w:val="a7"/>
              <w:rPr>
                <w:lang w:val="ru-RU"/>
              </w:rPr>
            </w:pPr>
            <w:r w:rsidRPr="00750522">
              <w:rPr>
                <w:lang w:val="ru-RU"/>
              </w:rPr>
              <w:t>Движение денежных средств</w:t>
            </w:r>
            <w:r w:rsidRPr="00750522">
              <w:rPr>
                <w:lang w:val="ru-RU"/>
              </w:rPr>
              <w:br/>
              <w:t>по текущей деятельности</w:t>
            </w:r>
          </w:p>
          <w:p w:rsidR="002C6472" w:rsidRPr="00750522" w:rsidRDefault="002C6472">
            <w:pPr>
              <w:ind w:left="57"/>
            </w:pPr>
            <w:r w:rsidRPr="00750522">
              <w:t>Средства, полученные от покупателей, заказчиков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20017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750522">
            <w:pPr>
              <w:jc w:val="center"/>
            </w:pPr>
            <w:r w:rsidRPr="00750522">
              <w:t>12344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Прочие доходы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750522">
            <w:pPr>
              <w:jc w:val="center"/>
            </w:pPr>
            <w:r w:rsidRPr="00750522">
              <w:t>105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Денежные средства, направленные: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227"/>
            </w:pPr>
            <w:r w:rsidRPr="00750522">
              <w:t>на оплату приобретенных товаров, услуг, сырья и иных оборотных активов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150</w:t>
            </w:r>
          </w:p>
        </w:tc>
        <w:tc>
          <w:tcPr>
            <w:tcW w:w="1732" w:type="dxa"/>
            <w:vAlign w:val="bottom"/>
          </w:tcPr>
          <w:p w:rsidR="002C6472" w:rsidRPr="00750522" w:rsidRDefault="002C6472" w:rsidP="00750522">
            <w:pPr>
              <w:jc w:val="center"/>
            </w:pPr>
            <w:r w:rsidRPr="00750522">
              <w:t>(</w:t>
            </w:r>
            <w:r w:rsidR="00750522" w:rsidRPr="00750522">
              <w:t>9003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5761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227"/>
            </w:pPr>
            <w:r w:rsidRPr="00750522">
              <w:t>на оплату труда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160</w:t>
            </w:r>
          </w:p>
        </w:tc>
        <w:tc>
          <w:tcPr>
            <w:tcW w:w="1732" w:type="dxa"/>
            <w:vAlign w:val="bottom"/>
          </w:tcPr>
          <w:p w:rsidR="002C6472" w:rsidRPr="00750522" w:rsidRDefault="002C6472" w:rsidP="00750522">
            <w:pPr>
              <w:jc w:val="center"/>
            </w:pPr>
            <w:r w:rsidRPr="00750522">
              <w:t>(</w:t>
            </w:r>
            <w:r w:rsidR="00750522" w:rsidRPr="00750522">
              <w:t>4792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3453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227"/>
            </w:pPr>
            <w:r w:rsidRPr="00750522">
              <w:t>на выплату дивидендов, процентов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170</w:t>
            </w: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227"/>
            </w:pPr>
            <w:r w:rsidRPr="00750522">
              <w:t>на расчеты по налогам и сборам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180</w:t>
            </w:r>
          </w:p>
        </w:tc>
        <w:tc>
          <w:tcPr>
            <w:tcW w:w="1732" w:type="dxa"/>
            <w:vAlign w:val="bottom"/>
          </w:tcPr>
          <w:p w:rsidR="002C6472" w:rsidRPr="00750522" w:rsidRDefault="002C6472" w:rsidP="00750522">
            <w:pPr>
              <w:jc w:val="center"/>
            </w:pPr>
            <w:r w:rsidRPr="00750522">
              <w:t>(</w:t>
            </w:r>
            <w:r w:rsidR="00750522" w:rsidRPr="00750522">
              <w:t>4603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2070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227"/>
            </w:pP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227"/>
            </w:pP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на прочие расходы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Чистые денежные средства от текущей деятельности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750522">
            <w:pPr>
              <w:jc w:val="center"/>
            </w:pPr>
            <w:r w:rsidRPr="00750522">
              <w:t>3490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750522">
            <w:pPr>
              <w:jc w:val="center"/>
            </w:pPr>
            <w:r w:rsidRPr="00750522">
              <w:t>1766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pStyle w:val="a7"/>
              <w:rPr>
                <w:lang w:val="ru-RU"/>
              </w:rPr>
            </w:pPr>
            <w:r w:rsidRPr="00750522">
              <w:rPr>
                <w:lang w:val="ru-RU"/>
              </w:rPr>
              <w:t>Движение денежных средств</w:t>
            </w:r>
            <w:r w:rsidRPr="00750522">
              <w:rPr>
                <w:lang w:val="ru-RU"/>
              </w:rPr>
              <w:br/>
              <w:t>по инвестиционной деятельности</w:t>
            </w:r>
          </w:p>
          <w:p w:rsidR="002C6472" w:rsidRPr="00750522" w:rsidRDefault="002C6472">
            <w:pPr>
              <w:ind w:left="57"/>
            </w:pPr>
            <w:r w:rsidRPr="00750522">
              <w:t>Выручка от продажи объектов основных средств</w:t>
            </w:r>
            <w:r w:rsidR="003C62A4" w:rsidRPr="00750522">
              <w:br/>
            </w:r>
            <w:r w:rsidRPr="00750522">
              <w:t xml:space="preserve">и иных </w:t>
            </w:r>
            <w:proofErr w:type="spellStart"/>
            <w:r w:rsidRPr="00750522">
              <w:t>внеоборотных</w:t>
            </w:r>
            <w:proofErr w:type="spellEnd"/>
            <w:r w:rsidRPr="00750522">
              <w:t xml:space="preserve"> активов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210</w:t>
            </w:r>
          </w:p>
        </w:tc>
        <w:tc>
          <w:tcPr>
            <w:tcW w:w="1732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Выручка от продажи ценных бумаг и иных</w:t>
            </w:r>
            <w:r w:rsidR="003C62A4" w:rsidRPr="00750522">
              <w:br/>
            </w:r>
            <w:r w:rsidRPr="00750522">
              <w:t>финансовых вложений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220</w:t>
            </w:r>
          </w:p>
        </w:tc>
        <w:tc>
          <w:tcPr>
            <w:tcW w:w="1732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Полученные дивиденды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230</w:t>
            </w:r>
          </w:p>
        </w:tc>
        <w:tc>
          <w:tcPr>
            <w:tcW w:w="1732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Полученные проценты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240</w:t>
            </w:r>
          </w:p>
        </w:tc>
        <w:tc>
          <w:tcPr>
            <w:tcW w:w="1732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Поступления от погашения займов, предоставленных другим организациям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250</w:t>
            </w:r>
          </w:p>
        </w:tc>
        <w:tc>
          <w:tcPr>
            <w:tcW w:w="1732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Приобретение дочерних организаций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280</w:t>
            </w: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Приобретение объектов основных средств, доходных вложений в материальные ценности и</w:t>
            </w:r>
            <w:r w:rsidR="003C62A4" w:rsidRPr="00750522">
              <w:br/>
            </w:r>
            <w:r w:rsidRPr="00750522">
              <w:t>нематериальных активов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290</w:t>
            </w: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Приобретение ценных бумаг и иных финансовых вложений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300</w:t>
            </w: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Займы, предоставленные другим организациям</w:t>
            </w: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310</w:t>
            </w: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769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</w:tr>
      <w:tr w:rsidR="002C6472" w:rsidRPr="00750522">
        <w:trPr>
          <w:trHeight w:val="284"/>
          <w:jc w:val="center"/>
        </w:trPr>
        <w:tc>
          <w:tcPr>
            <w:tcW w:w="5403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Чистые денежные средства от инвестиционной деятельности</w:t>
            </w:r>
          </w:p>
        </w:tc>
        <w:tc>
          <w:tcPr>
            <w:tcW w:w="769" w:type="dxa"/>
            <w:tcBorders>
              <w:left w:val="nil"/>
              <w:bottom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340</w:t>
            </w:r>
          </w:p>
        </w:tc>
        <w:tc>
          <w:tcPr>
            <w:tcW w:w="1732" w:type="dxa"/>
            <w:tcBorders>
              <w:bottom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73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</w:tbl>
    <w:p w:rsidR="002C6472" w:rsidRPr="00750522" w:rsidRDefault="002C6472">
      <w:pPr>
        <w:jc w:val="right"/>
        <w:rPr>
          <w:sz w:val="16"/>
          <w:szCs w:val="16"/>
        </w:rPr>
      </w:pPr>
      <w:r w:rsidRPr="00750522">
        <w:rPr>
          <w:sz w:val="18"/>
          <w:szCs w:val="18"/>
        </w:rPr>
        <w:br w:type="page"/>
      </w:r>
      <w:r w:rsidRPr="00750522">
        <w:rPr>
          <w:sz w:val="16"/>
          <w:szCs w:val="16"/>
        </w:rPr>
        <w:lastRenderedPageBreak/>
        <w:t>Форма 0710004 с.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94"/>
        <w:gridCol w:w="1048"/>
        <w:gridCol w:w="1597"/>
        <w:gridCol w:w="1597"/>
      </w:tblGrid>
      <w:tr w:rsidR="002C6472" w:rsidRPr="00750522">
        <w:trPr>
          <w:jc w:val="center"/>
        </w:trPr>
        <w:tc>
          <w:tcPr>
            <w:tcW w:w="5394" w:type="dxa"/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1</w:t>
            </w:r>
          </w:p>
        </w:tc>
        <w:tc>
          <w:tcPr>
            <w:tcW w:w="1048" w:type="dxa"/>
            <w:tcBorders>
              <w:bottom w:val="single" w:sz="12" w:space="0" w:color="auto"/>
            </w:tcBorders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bottom w:val="single" w:sz="12" w:space="0" w:color="auto"/>
            </w:tcBorders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3</w:t>
            </w:r>
          </w:p>
        </w:tc>
        <w:tc>
          <w:tcPr>
            <w:tcW w:w="1597" w:type="dxa"/>
            <w:tcBorders>
              <w:bottom w:val="single" w:sz="12" w:space="0" w:color="auto"/>
            </w:tcBorders>
            <w:vAlign w:val="center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4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pStyle w:val="a7"/>
              <w:rPr>
                <w:lang w:val="ru-RU"/>
              </w:rPr>
            </w:pPr>
            <w:r w:rsidRPr="00750522">
              <w:rPr>
                <w:lang w:val="ru-RU"/>
              </w:rPr>
              <w:t>Движение денежных средств</w:t>
            </w:r>
            <w:r w:rsidRPr="00750522">
              <w:rPr>
                <w:lang w:val="ru-RU"/>
              </w:rPr>
              <w:br/>
              <w:t>по финансовой деятельности</w:t>
            </w:r>
          </w:p>
          <w:p w:rsidR="002C6472" w:rsidRPr="00750522" w:rsidRDefault="002C6472">
            <w:pPr>
              <w:ind w:left="57"/>
            </w:pPr>
            <w:r w:rsidRPr="00750522">
              <w:t>Поступления от эмиссии акций или иных долевых бумаг</w:t>
            </w: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Поступления от займов и кредитов, предоставленных другими организациями</w:t>
            </w: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Погашение займов и кредитов (без процентов)</w:t>
            </w: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Погашение обязательств по финансовой аренде</w:t>
            </w: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jc w:val="center"/>
            </w:pPr>
            <w:r w:rsidRPr="00750522">
              <w:t>(</w:t>
            </w:r>
            <w:r w:rsidR="00750522" w:rsidRPr="00750522">
              <w:t>-</w:t>
            </w:r>
            <w:r w:rsidRPr="00750522">
              <w:t>)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Чистые денежные средства от финансовой деятельности</w:t>
            </w: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396759">
            <w:pPr>
              <w:jc w:val="center"/>
            </w:pPr>
            <w:r>
              <w:t>3490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750522">
            <w:pPr>
              <w:jc w:val="center"/>
            </w:pPr>
            <w:r w:rsidRPr="00750522">
              <w:t>1766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Чистое увеличение (уменьшение) денежных средств</w:t>
            </w:r>
            <w:r w:rsidR="003C62A4" w:rsidRPr="00750522">
              <w:br/>
            </w:r>
            <w:r w:rsidRPr="00750522">
              <w:t>и их эквивалентов</w:t>
            </w: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pStyle w:val="2"/>
              <w:rPr>
                <w:lang w:val="ru-RU"/>
              </w:rPr>
            </w:pPr>
            <w:r w:rsidRPr="00750522">
              <w:rPr>
                <w:lang w:val="ru-RU"/>
              </w:rPr>
              <w:t>Остаток денежных средств на конец отчетного периода</w:t>
            </w: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  <w:tr w:rsidR="002C6472" w:rsidRPr="00750522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2C6472" w:rsidRPr="00750522" w:rsidRDefault="002C6472">
            <w:pPr>
              <w:ind w:left="57"/>
            </w:pPr>
            <w:r w:rsidRPr="00750522">
              <w:t>Величина влияния измен</w:t>
            </w:r>
            <w:r w:rsidR="003C62A4" w:rsidRPr="00750522">
              <w:t>ен</w:t>
            </w:r>
            <w:r w:rsidRPr="00750522">
              <w:t>ий курса иностранной валюты по от</w:t>
            </w:r>
            <w:r w:rsidR="003C62A4" w:rsidRPr="00750522">
              <w:t>но</w:t>
            </w:r>
            <w:r w:rsidRPr="00750522">
              <w:t>шению к рублю</w:t>
            </w:r>
          </w:p>
        </w:tc>
        <w:tc>
          <w:tcPr>
            <w:tcW w:w="1048" w:type="dxa"/>
            <w:tcBorders>
              <w:left w:val="nil"/>
            </w:tcBorders>
            <w:vAlign w:val="bottom"/>
          </w:tcPr>
          <w:p w:rsidR="002C6472" w:rsidRPr="00750522" w:rsidRDefault="002C6472">
            <w:pPr>
              <w:jc w:val="center"/>
            </w:pPr>
          </w:p>
        </w:tc>
        <w:tc>
          <w:tcPr>
            <w:tcW w:w="1597" w:type="dxa"/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  <w:tc>
          <w:tcPr>
            <w:tcW w:w="1597" w:type="dxa"/>
            <w:tcBorders>
              <w:right w:val="single" w:sz="12" w:space="0" w:color="auto"/>
            </w:tcBorders>
            <w:vAlign w:val="bottom"/>
          </w:tcPr>
          <w:p w:rsidR="002C6472" w:rsidRPr="00750522" w:rsidRDefault="008E3A34">
            <w:pPr>
              <w:jc w:val="center"/>
            </w:pPr>
            <w:r w:rsidRPr="00750522">
              <w:t>-</w:t>
            </w:r>
          </w:p>
        </w:tc>
      </w:tr>
    </w:tbl>
    <w:p w:rsidR="002C6472" w:rsidRPr="00750522" w:rsidRDefault="002C6472">
      <w:pPr>
        <w:rPr>
          <w:sz w:val="18"/>
          <w:szCs w:val="18"/>
        </w:rPr>
      </w:pPr>
    </w:p>
    <w:p w:rsidR="002C6472" w:rsidRPr="00750522" w:rsidRDefault="002C6472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1589"/>
        <w:gridCol w:w="98"/>
        <w:gridCol w:w="1853"/>
        <w:gridCol w:w="1222"/>
        <w:gridCol w:w="1475"/>
        <w:gridCol w:w="142"/>
        <w:gridCol w:w="1977"/>
      </w:tblGrid>
      <w:tr w:rsidR="002C6472" w:rsidRPr="00750522">
        <w:tc>
          <w:tcPr>
            <w:tcW w:w="1276" w:type="dxa"/>
            <w:vAlign w:val="bottom"/>
          </w:tcPr>
          <w:p w:rsidR="002C6472" w:rsidRPr="00750522" w:rsidRDefault="002C6472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" w:type="dxa"/>
            <w:vAlign w:val="bottom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vAlign w:val="bottom"/>
          </w:tcPr>
          <w:p w:rsidR="002C6472" w:rsidRPr="00750522" w:rsidRDefault="00A069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Ахмадеев</w:t>
            </w:r>
            <w:proofErr w:type="spellEnd"/>
            <w:r>
              <w:rPr>
                <w:sz w:val="18"/>
                <w:szCs w:val="18"/>
              </w:rPr>
              <w:t xml:space="preserve"> М. Х. </w:t>
            </w:r>
          </w:p>
        </w:tc>
        <w:tc>
          <w:tcPr>
            <w:tcW w:w="1222" w:type="dxa"/>
            <w:vAlign w:val="bottom"/>
          </w:tcPr>
          <w:p w:rsidR="002C6472" w:rsidRPr="00750522" w:rsidRDefault="002C6472">
            <w:pPr>
              <w:ind w:right="57"/>
              <w:jc w:val="right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 xml:space="preserve">Главный 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" w:type="dxa"/>
            <w:vAlign w:val="bottom"/>
          </w:tcPr>
          <w:p w:rsidR="002C6472" w:rsidRPr="00750522" w:rsidRDefault="002C64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bottom"/>
          </w:tcPr>
          <w:p w:rsidR="002C6472" w:rsidRPr="00750522" w:rsidRDefault="00A069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Гришина Ю. И.</w:t>
            </w:r>
          </w:p>
        </w:tc>
      </w:tr>
      <w:tr w:rsidR="002C6472" w:rsidRPr="00750522">
        <w:tc>
          <w:tcPr>
            <w:tcW w:w="1276" w:type="dxa"/>
          </w:tcPr>
          <w:p w:rsidR="002C6472" w:rsidRPr="00750522" w:rsidRDefault="002C6472">
            <w:pPr>
              <w:rPr>
                <w:sz w:val="14"/>
                <w:szCs w:val="14"/>
              </w:rPr>
            </w:pPr>
          </w:p>
        </w:tc>
        <w:tc>
          <w:tcPr>
            <w:tcW w:w="1589" w:type="dxa"/>
          </w:tcPr>
          <w:p w:rsidR="002C6472" w:rsidRPr="00750522" w:rsidRDefault="002C6472">
            <w:pPr>
              <w:jc w:val="center"/>
              <w:rPr>
                <w:sz w:val="14"/>
                <w:szCs w:val="14"/>
              </w:rPr>
            </w:pPr>
            <w:r w:rsidRPr="00750522">
              <w:rPr>
                <w:sz w:val="14"/>
                <w:szCs w:val="14"/>
              </w:rPr>
              <w:t>(подпись)</w:t>
            </w:r>
          </w:p>
        </w:tc>
        <w:tc>
          <w:tcPr>
            <w:tcW w:w="98" w:type="dxa"/>
          </w:tcPr>
          <w:p w:rsidR="002C6472" w:rsidRPr="00750522" w:rsidRDefault="002C64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53" w:type="dxa"/>
          </w:tcPr>
          <w:p w:rsidR="002C6472" w:rsidRPr="00750522" w:rsidRDefault="002C6472">
            <w:pPr>
              <w:jc w:val="center"/>
              <w:rPr>
                <w:sz w:val="14"/>
                <w:szCs w:val="14"/>
              </w:rPr>
            </w:pPr>
            <w:r w:rsidRPr="00750522"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222" w:type="dxa"/>
          </w:tcPr>
          <w:p w:rsidR="002C6472" w:rsidRPr="00750522" w:rsidRDefault="002C6472">
            <w:pPr>
              <w:ind w:right="57"/>
              <w:jc w:val="right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бухгалтер</w:t>
            </w:r>
          </w:p>
        </w:tc>
        <w:tc>
          <w:tcPr>
            <w:tcW w:w="1475" w:type="dxa"/>
          </w:tcPr>
          <w:p w:rsidR="002C6472" w:rsidRPr="00750522" w:rsidRDefault="002C6472">
            <w:pPr>
              <w:jc w:val="center"/>
              <w:rPr>
                <w:sz w:val="14"/>
                <w:szCs w:val="14"/>
              </w:rPr>
            </w:pPr>
            <w:r w:rsidRPr="00750522">
              <w:rPr>
                <w:sz w:val="14"/>
                <w:szCs w:val="14"/>
              </w:rPr>
              <w:t>(подпись)</w:t>
            </w:r>
          </w:p>
        </w:tc>
        <w:tc>
          <w:tcPr>
            <w:tcW w:w="142" w:type="dxa"/>
          </w:tcPr>
          <w:p w:rsidR="002C6472" w:rsidRPr="00750522" w:rsidRDefault="002C64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77" w:type="dxa"/>
          </w:tcPr>
          <w:p w:rsidR="002C6472" w:rsidRPr="00750522" w:rsidRDefault="002C6472">
            <w:pPr>
              <w:jc w:val="center"/>
              <w:rPr>
                <w:sz w:val="14"/>
                <w:szCs w:val="14"/>
              </w:rPr>
            </w:pPr>
            <w:r w:rsidRPr="00750522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2C6472" w:rsidRPr="00750522" w:rsidRDefault="002C6472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0"/>
        <w:gridCol w:w="503"/>
        <w:gridCol w:w="196"/>
        <w:gridCol w:w="2138"/>
        <w:gridCol w:w="308"/>
        <w:gridCol w:w="321"/>
        <w:gridCol w:w="238"/>
      </w:tblGrid>
      <w:tr w:rsidR="002C6472" w:rsidRPr="00750522">
        <w:tc>
          <w:tcPr>
            <w:tcW w:w="210" w:type="dxa"/>
            <w:vAlign w:val="bottom"/>
          </w:tcPr>
          <w:p w:rsidR="002C6472" w:rsidRPr="00750522" w:rsidRDefault="002C6472">
            <w:pPr>
              <w:jc w:val="right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bottom"/>
          </w:tcPr>
          <w:p w:rsidR="002C6472" w:rsidRPr="00750522" w:rsidRDefault="00A069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96" w:type="dxa"/>
            <w:vAlign w:val="bottom"/>
          </w:tcPr>
          <w:p w:rsidR="002C6472" w:rsidRPr="00750522" w:rsidRDefault="002C6472">
            <w:pPr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»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bottom"/>
          </w:tcPr>
          <w:p w:rsidR="002C6472" w:rsidRPr="00750522" w:rsidRDefault="00A069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марта</w:t>
            </w:r>
          </w:p>
        </w:tc>
        <w:tc>
          <w:tcPr>
            <w:tcW w:w="308" w:type="dxa"/>
            <w:vAlign w:val="bottom"/>
          </w:tcPr>
          <w:p w:rsidR="002C6472" w:rsidRPr="00750522" w:rsidRDefault="002C6472">
            <w:pPr>
              <w:jc w:val="right"/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>20</w:t>
            </w:r>
          </w:p>
        </w:tc>
        <w:tc>
          <w:tcPr>
            <w:tcW w:w="321" w:type="dxa"/>
            <w:tcBorders>
              <w:bottom w:val="single" w:sz="4" w:space="0" w:color="auto"/>
            </w:tcBorders>
            <w:vAlign w:val="bottom"/>
          </w:tcPr>
          <w:p w:rsidR="002C6472" w:rsidRPr="00750522" w:rsidRDefault="00A069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8" w:type="dxa"/>
            <w:vAlign w:val="bottom"/>
          </w:tcPr>
          <w:p w:rsidR="002C6472" w:rsidRPr="00750522" w:rsidRDefault="002C6472">
            <w:pPr>
              <w:rPr>
                <w:sz w:val="18"/>
                <w:szCs w:val="18"/>
              </w:rPr>
            </w:pPr>
            <w:r w:rsidRPr="00750522">
              <w:rPr>
                <w:sz w:val="18"/>
                <w:szCs w:val="18"/>
              </w:rPr>
              <w:t xml:space="preserve"> </w:t>
            </w:r>
            <w:proofErr w:type="gramStart"/>
            <w:r w:rsidRPr="00750522">
              <w:rPr>
                <w:sz w:val="18"/>
                <w:szCs w:val="18"/>
              </w:rPr>
              <w:t>г</w:t>
            </w:r>
            <w:proofErr w:type="gramEnd"/>
            <w:r w:rsidRPr="00750522">
              <w:rPr>
                <w:sz w:val="18"/>
                <w:szCs w:val="18"/>
              </w:rPr>
              <w:t>.</w:t>
            </w:r>
          </w:p>
        </w:tc>
      </w:tr>
    </w:tbl>
    <w:p w:rsidR="002C6472" w:rsidRPr="00750522" w:rsidRDefault="002C6472">
      <w:pPr>
        <w:rPr>
          <w:sz w:val="18"/>
          <w:szCs w:val="18"/>
        </w:rPr>
      </w:pPr>
    </w:p>
    <w:sectPr w:rsidR="002C6472" w:rsidRPr="00750522" w:rsidSect="002B2BD1">
      <w:headerReference w:type="default" r:id="rId7"/>
      <w:pgSz w:w="11906" w:h="16838"/>
      <w:pgMar w:top="851" w:right="1134" w:bottom="567" w:left="1134" w:header="397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AE0" w:rsidRDefault="00F00AE0">
      <w:r>
        <w:separator/>
      </w:r>
    </w:p>
  </w:endnote>
  <w:endnote w:type="continuationSeparator" w:id="1">
    <w:p w:rsidR="00F00AE0" w:rsidRDefault="00F00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AE0" w:rsidRDefault="00F00AE0">
      <w:r>
        <w:separator/>
      </w:r>
    </w:p>
  </w:footnote>
  <w:footnote w:type="continuationSeparator" w:id="1">
    <w:p w:rsidR="00F00AE0" w:rsidRDefault="00F00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472" w:rsidRDefault="002C6472">
    <w:pPr>
      <w:pStyle w:val="a3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72993"/>
    <w:rsid w:val="00032AAA"/>
    <w:rsid w:val="001B6C96"/>
    <w:rsid w:val="002B2BD1"/>
    <w:rsid w:val="002C6472"/>
    <w:rsid w:val="00372993"/>
    <w:rsid w:val="00396759"/>
    <w:rsid w:val="003C62A4"/>
    <w:rsid w:val="00402343"/>
    <w:rsid w:val="00750522"/>
    <w:rsid w:val="00850BA3"/>
    <w:rsid w:val="008E3A34"/>
    <w:rsid w:val="008F6689"/>
    <w:rsid w:val="00A0691E"/>
    <w:rsid w:val="00A33DF1"/>
    <w:rsid w:val="00A52731"/>
    <w:rsid w:val="00F0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1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33DF1"/>
    <w:pPr>
      <w:keepNext/>
      <w:ind w:right="2408"/>
      <w:jc w:val="center"/>
      <w:outlineLvl w:val="0"/>
    </w:pPr>
    <w:rPr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A33DF1"/>
    <w:pPr>
      <w:keepNext/>
      <w:ind w:left="57"/>
      <w:outlineLvl w:val="1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3DF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3DF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A33DF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33DF1"/>
    <w:rPr>
      <w:sz w:val="20"/>
      <w:szCs w:val="20"/>
    </w:rPr>
  </w:style>
  <w:style w:type="paragraph" w:styleId="a5">
    <w:name w:val="footer"/>
    <w:basedOn w:val="a"/>
    <w:link w:val="a6"/>
    <w:uiPriority w:val="99"/>
    <w:rsid w:val="00A33DF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3DF1"/>
    <w:rPr>
      <w:sz w:val="20"/>
      <w:szCs w:val="20"/>
    </w:rPr>
  </w:style>
  <w:style w:type="paragraph" w:styleId="a7">
    <w:name w:val="Body Text"/>
    <w:basedOn w:val="a"/>
    <w:link w:val="a8"/>
    <w:uiPriority w:val="99"/>
    <w:rsid w:val="00A33DF1"/>
    <w:pPr>
      <w:jc w:val="center"/>
    </w:pPr>
    <w:rPr>
      <w:b/>
      <w:bCs/>
      <w:lang w:val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A33DF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B9EBE-51E4-42F1-86F7-7473E8E4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garant</dc:creator>
  <cp:keywords/>
  <dc:description/>
  <cp:lastModifiedBy>Юля</cp:lastModifiedBy>
  <cp:revision>5</cp:revision>
  <dcterms:created xsi:type="dcterms:W3CDTF">2010-03-27T14:17:00Z</dcterms:created>
  <dcterms:modified xsi:type="dcterms:W3CDTF">2010-03-28T16:08:00Z</dcterms:modified>
</cp:coreProperties>
</file>